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7B" w:rsidRPr="00F6243F" w:rsidRDefault="008354CF" w:rsidP="008354CF">
      <w:pPr>
        <w:pStyle w:val="Bodytext20"/>
        <w:shd w:val="clear" w:color="auto" w:fill="auto"/>
        <w:spacing w:after="473" w:line="240" w:lineRule="exact"/>
        <w:ind w:left="3180"/>
        <w:rPr>
          <w:color w:val="FF0000"/>
        </w:rPr>
      </w:pPr>
      <w:r w:rsidRPr="00F6243F">
        <w:rPr>
          <w:noProof/>
          <w:color w:val="FF0000"/>
          <w:lang w:val="ru-RU"/>
        </w:rPr>
        <w:drawing>
          <wp:anchor distT="0" distB="0" distL="114300" distR="114300" simplePos="0" relativeHeight="251658240" behindDoc="1" locked="0" layoutInCell="1" allowOverlap="1" wp14:anchorId="5942E031" wp14:editId="759F8A85">
            <wp:simplePos x="0" y="0"/>
            <wp:positionH relativeFrom="column">
              <wp:posOffset>-222885</wp:posOffset>
            </wp:positionH>
            <wp:positionV relativeFrom="paragraph">
              <wp:posOffset>-447675</wp:posOffset>
            </wp:positionV>
            <wp:extent cx="1382395" cy="971550"/>
            <wp:effectExtent l="0" t="0" r="8255" b="0"/>
            <wp:wrapThrough wrapText="bothSides">
              <wp:wrapPolygon edited="0">
                <wp:start x="0" y="0"/>
                <wp:lineTo x="0" y="21176"/>
                <wp:lineTo x="21431" y="21176"/>
                <wp:lineTo x="21431" y="0"/>
                <wp:lineTo x="0" y="0"/>
              </wp:wrapPolygon>
            </wp:wrapThrough>
            <wp:docPr id="1" name="Рисунок 1" descr="https://edu.lenobl.ru/media/news/images/2021/10/21/image-21-10-21-11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lenobl.ru/media/news/images/2021/10/21/image-21-10-21-11-4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49" w:rsidRPr="00F6243F">
        <w:rPr>
          <w:rStyle w:val="Bodytext21"/>
          <w:color w:val="FF0000"/>
        </w:rPr>
        <w:t>Памятка для родителей!</w:t>
      </w:r>
      <w:bookmarkStart w:id="0" w:name="_GoBack"/>
      <w:bookmarkEnd w:id="0"/>
    </w:p>
    <w:p w:rsidR="0092077B" w:rsidRDefault="00EF3A49">
      <w:pPr>
        <w:pStyle w:val="3"/>
        <w:shd w:val="clear" w:color="auto" w:fill="auto"/>
        <w:spacing w:before="0" w:after="296" w:line="270" w:lineRule="exact"/>
        <w:ind w:left="2240"/>
      </w:pPr>
      <w:r>
        <w:t>Уважаемые родители!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Министерство просвещения Российской Федерации, Федеральная служба по надзору в сфере образования и науки, министерство образования </w:t>
      </w:r>
      <w:r w:rsidR="008354CF">
        <w:rPr>
          <w:lang w:val="ru-RU"/>
        </w:rPr>
        <w:t>Калининградск</w:t>
      </w:r>
      <w:r>
        <w:t>ой области проводят</w:t>
      </w:r>
      <w:r>
        <w:rPr>
          <w:rStyle w:val="BodytextBold"/>
        </w:rPr>
        <w:t xml:space="preserve"> в октябре 2023 года </w:t>
      </w:r>
      <w:r>
        <w:t>проект по изучению качества образования обучающихся «Оценка по модели Р</w:t>
      </w:r>
      <w:proofErr w:type="gramStart"/>
      <w:r w:rsidR="008354CF">
        <w:rPr>
          <w:lang w:val="en-US"/>
        </w:rPr>
        <w:t>IS</w:t>
      </w:r>
      <w:proofErr w:type="gramEnd"/>
      <w:r>
        <w:t xml:space="preserve">А» на основе практики международных исследований качества подготовки обучающихся (по </w:t>
      </w:r>
      <w:r w:rsidR="008354CF">
        <w:t>импорт замещённой</w:t>
      </w:r>
      <w:r>
        <w:t xml:space="preserve"> технологии).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В ходе Оценки по модели </w:t>
      </w:r>
      <w:proofErr w:type="gramStart"/>
      <w:r>
        <w:t>Р</w:t>
      </w:r>
      <w:proofErr w:type="gramEnd"/>
      <w:r w:rsidR="008354CF">
        <w:rPr>
          <w:lang w:val="en-US"/>
        </w:rPr>
        <w:t>ISA</w:t>
      </w:r>
      <w:r>
        <w:t xml:space="preserve"> исследуют применение знаний, полученны</w:t>
      </w:r>
      <w:r>
        <w:t>х детьми, на практике по следующим направлениям: читательская грамотность, математическая грамотность, естественно-научная грамотность.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</w:pPr>
      <w:r>
        <w:t>Вы хорошо знаете, что образовательная организация контролирует уровень подготовки обучающихся по всем учебным предметам,</w:t>
      </w:r>
      <w:r>
        <w:t xml:space="preserve"> но важно также оценивать умения детей применять полученные знания на практике, в самостоятельной жизни. Оценка по модели </w:t>
      </w:r>
      <w:proofErr w:type="gramStart"/>
      <w:r>
        <w:t>Р</w:t>
      </w:r>
      <w:proofErr w:type="gramEnd"/>
      <w:r w:rsidR="008354CF">
        <w:rPr>
          <w:lang w:val="en-US"/>
        </w:rPr>
        <w:t>ISA</w:t>
      </w:r>
      <w:r>
        <w:t xml:space="preserve"> позволяет оценить способности 15- летних обучающихся использовать свои знания и навыки в области чтения, математики и естественны</w:t>
      </w:r>
      <w:r>
        <w:t>х наук для решения ими реальных задач в различных сферах человеческой деятельности, общении и социальных отношениях.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</w:pPr>
      <w:r>
        <w:t>Задания Оценки по модели Р</w:t>
      </w:r>
      <w:r w:rsidR="008354CF">
        <w:rPr>
          <w:lang w:val="en-US"/>
        </w:rPr>
        <w:t>IS</w:t>
      </w:r>
      <w:r>
        <w:t xml:space="preserve">А не похожи </w:t>
      </w:r>
      <w:proofErr w:type="gramStart"/>
      <w:r>
        <w:t>на</w:t>
      </w:r>
      <w:proofErr w:type="gramEnd"/>
      <w:r>
        <w:t xml:space="preserve"> стандартные. Обучающимся не нужно будет вставлять пропущенные буквы или определять части речи, </w:t>
      </w:r>
      <w:r>
        <w:lastRenderedPageBreak/>
        <w:t>и</w:t>
      </w:r>
      <w:r>
        <w:t>сследовать функции или решать уравнения, применять формулы или воспроизводить законы физики. Им придется разобраться в том, стоит ли доверять информации из текста, что в тексте важно, а что просто является отвлекающим внимание фоном. Они должны будут рассч</w:t>
      </w:r>
      <w:r>
        <w:t>итать финансовые затраты на покупки или поездки и выбирать оптимальные варианты. Перед ними встанет необходимость разобраться в том, как объяснить происходящие в природе явления.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20" w:right="20" w:firstLine="560"/>
        <w:jc w:val="both"/>
      </w:pPr>
      <w:r>
        <w:t>Это все, конечно, потребует определенных предметных знаний, но эти знания нуж</w:t>
      </w:r>
      <w:r>
        <w:t>но будет не пересказывать или воспроизводить, а использовать.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20" w:firstLine="560"/>
        <w:jc w:val="both"/>
      </w:pPr>
      <w:r>
        <w:t>Вот несколько примеров таких заданий:</w:t>
      </w:r>
    </w:p>
    <w:p w:rsidR="0092077B" w:rsidRDefault="00EF3A49">
      <w:pPr>
        <w:pStyle w:val="Bodytext30"/>
        <w:numPr>
          <w:ilvl w:val="0"/>
          <w:numId w:val="1"/>
        </w:numPr>
        <w:shd w:val="clear" w:color="auto" w:fill="auto"/>
        <w:tabs>
          <w:tab w:val="left" w:pos="966"/>
        </w:tabs>
        <w:ind w:left="20" w:right="20" w:firstLine="560"/>
      </w:pPr>
      <w:r>
        <w:t>Даны статьи о пользе и вреде коровьего молока. В задании предлагается определить, какой текст заслуживает большего доверия, а какой является рекламой, разоб</w:t>
      </w:r>
      <w:r>
        <w:t>раться в том, достаточно ли информации по вопросу о пользе или вреде молока, сформулировать свое отношение к вопросу о том, стоит ли использовать в пищу молоко.</w:t>
      </w:r>
    </w:p>
    <w:p w:rsidR="0092077B" w:rsidRDefault="00EF3A49">
      <w:pPr>
        <w:pStyle w:val="Bodytext30"/>
        <w:numPr>
          <w:ilvl w:val="0"/>
          <w:numId w:val="1"/>
        </w:numPr>
        <w:shd w:val="clear" w:color="auto" w:fill="auto"/>
        <w:tabs>
          <w:tab w:val="left" w:pos="903"/>
        </w:tabs>
        <w:ind w:left="20" w:right="20" w:firstLine="560"/>
      </w:pPr>
      <w:r>
        <w:t>Предлагается карта Антарктиды. Пользуясь масштабом, нужно определить, чему примерно равна площа</w:t>
      </w:r>
      <w:r>
        <w:t>дь Антарктиды, сопоставить ее с размерами</w:t>
      </w:r>
    </w:p>
    <w:p w:rsidR="0092077B" w:rsidRDefault="00EF3A49">
      <w:pPr>
        <w:pStyle w:val="Bodytext30"/>
        <w:shd w:val="clear" w:color="auto" w:fill="auto"/>
        <w:ind w:left="40"/>
        <w:jc w:val="left"/>
      </w:pPr>
      <w:r>
        <w:t>других государств.</w:t>
      </w:r>
    </w:p>
    <w:p w:rsidR="0092077B" w:rsidRDefault="00EF3A49">
      <w:pPr>
        <w:pStyle w:val="Bodytext30"/>
        <w:shd w:val="clear" w:color="auto" w:fill="auto"/>
        <w:ind w:left="40" w:right="420" w:firstLine="580"/>
      </w:pPr>
      <w:r>
        <w:t>3. В задании необходимо дать заключение о возможности строительства гидроэлектростанции вблизи небольшого города, учитывая водные ресурсы региона, климат, розу ветров, особенности ландшафта, возможные риски для экологии.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40" w:right="420" w:firstLine="580"/>
        <w:jc w:val="both"/>
      </w:pPr>
      <w:r>
        <w:lastRenderedPageBreak/>
        <w:t>Чтобы формулировки и структура зада</w:t>
      </w:r>
      <w:r>
        <w:t>ний не были неожиданными для участников исследования, предлагаем познакомиться с примерами прошлых лет и попробовать выполнить некоторые задания вместе с ребенком.</w:t>
      </w:r>
    </w:p>
    <w:p w:rsidR="008354CF" w:rsidRPr="008354CF" w:rsidRDefault="00EF3A49">
      <w:pPr>
        <w:pStyle w:val="3"/>
        <w:shd w:val="clear" w:color="auto" w:fill="auto"/>
        <w:spacing w:before="0" w:after="0" w:line="322" w:lineRule="exact"/>
        <w:ind w:left="40" w:right="420" w:firstLine="580"/>
        <w:jc w:val="both"/>
        <w:rPr>
          <w:lang w:val="ru-RU"/>
        </w:rPr>
      </w:pPr>
      <w:r>
        <w:t xml:space="preserve">Примеры заданий в электронном формате </w:t>
      </w:r>
      <w:r w:rsidR="008354CF">
        <w:t>–</w:t>
      </w:r>
      <w:r>
        <w:t xml:space="preserve"> </w:t>
      </w:r>
    </w:p>
    <w:p w:rsidR="008354CF" w:rsidRPr="00F6243F" w:rsidRDefault="00F6243F">
      <w:pPr>
        <w:pStyle w:val="3"/>
        <w:shd w:val="clear" w:color="auto" w:fill="auto"/>
        <w:spacing w:before="0" w:after="0" w:line="322" w:lineRule="exact"/>
        <w:ind w:left="40" w:right="420" w:firstLine="580"/>
        <w:jc w:val="both"/>
        <w:rPr>
          <w:rStyle w:val="a3"/>
          <w:lang w:val="ru-RU"/>
        </w:rPr>
      </w:pPr>
      <w:r>
        <w:rPr>
          <w:lang w:val="en-US"/>
        </w:rPr>
        <w:fldChar w:fldCharType="begin"/>
      </w:r>
      <w:r w:rsidRPr="00F6243F">
        <w:rPr>
          <w:lang w:val="ru-RU"/>
        </w:rPr>
        <w:instrText xml:space="preserve"> </w:instrText>
      </w:r>
      <w:r>
        <w:rPr>
          <w:lang w:val="en-US"/>
        </w:rPr>
        <w:instrText>HYPERLINK</w:instrText>
      </w:r>
      <w:r w:rsidRPr="00F6243F">
        <w:rPr>
          <w:lang w:val="ru-RU"/>
        </w:rPr>
        <w:instrText xml:space="preserve"> "</w:instrText>
      </w:r>
      <w:r>
        <w:rPr>
          <w:lang w:val="en-US"/>
        </w:rPr>
        <w:instrText>https</w:instrText>
      </w:r>
      <w:r w:rsidRPr="00F6243F">
        <w:rPr>
          <w:lang w:val="ru-RU"/>
        </w:rPr>
        <w:instrText>://</w:instrText>
      </w:r>
      <w:r>
        <w:rPr>
          <w:lang w:val="en-US"/>
        </w:rPr>
        <w:instrText>fioco</w:instrText>
      </w:r>
      <w:r w:rsidRPr="00F6243F">
        <w:rPr>
          <w:lang w:val="ru-RU"/>
        </w:rPr>
        <w:instrText>.</w:instrText>
      </w:r>
      <w:r>
        <w:rPr>
          <w:lang w:val="en-US"/>
        </w:rPr>
        <w:instrText>ru</w:instrText>
      </w:r>
      <w:r w:rsidRPr="00F6243F">
        <w:rPr>
          <w:lang w:val="ru-RU"/>
        </w:rPr>
        <w:instrText>/%20примеры-задач-</w:instrText>
      </w:r>
      <w:r>
        <w:rPr>
          <w:lang w:val="en-US"/>
        </w:rPr>
        <w:instrText>pisahttps</w:instrText>
      </w:r>
      <w:r w:rsidRPr="00F6243F">
        <w:rPr>
          <w:lang w:val="ru-RU"/>
        </w:rPr>
        <w:instrText>:/</w:instrText>
      </w:r>
      <w:r>
        <w:rPr>
          <w:lang w:val="en-US"/>
        </w:rPr>
        <w:instrText>fioco</w:instrText>
      </w:r>
      <w:r w:rsidRPr="00F6243F">
        <w:rPr>
          <w:lang w:val="ru-RU"/>
        </w:rPr>
        <w:instrText>.</w:instrText>
      </w:r>
      <w:r>
        <w:rPr>
          <w:lang w:val="en-US"/>
        </w:rPr>
        <w:instrText>ru</w:instrText>
      </w:r>
      <w:r w:rsidRPr="00F6243F">
        <w:rPr>
          <w:lang w:val="ru-RU"/>
        </w:rPr>
        <w:instrText xml:space="preserve">/"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8354CF" w:rsidRPr="00F6243F">
        <w:rPr>
          <w:rStyle w:val="a3"/>
          <w:lang w:val="en-US"/>
        </w:rPr>
        <w:t>https</w:t>
      </w:r>
      <w:r w:rsidR="008354CF" w:rsidRPr="00F6243F">
        <w:rPr>
          <w:rStyle w:val="a3"/>
          <w:lang w:val="ru-RU"/>
        </w:rPr>
        <w:t>:</w:t>
      </w:r>
      <w:r w:rsidR="008354CF" w:rsidRPr="00F6243F">
        <w:rPr>
          <w:rStyle w:val="a3"/>
          <w:lang w:val="ru-RU"/>
        </w:rPr>
        <w:t>//</w:t>
      </w:r>
      <w:proofErr w:type="spellStart"/>
      <w:r w:rsidR="008354CF" w:rsidRPr="00F6243F">
        <w:rPr>
          <w:rStyle w:val="a3"/>
          <w:lang w:val="en-US"/>
        </w:rPr>
        <w:t>fi</w:t>
      </w:r>
      <w:r w:rsidR="008354CF" w:rsidRPr="00F6243F">
        <w:rPr>
          <w:rStyle w:val="a3"/>
          <w:lang w:val="en-US"/>
        </w:rPr>
        <w:t>o</w:t>
      </w:r>
      <w:r w:rsidR="008354CF" w:rsidRPr="00F6243F">
        <w:rPr>
          <w:rStyle w:val="a3"/>
          <w:lang w:val="en-US"/>
        </w:rPr>
        <w:t>co</w:t>
      </w:r>
      <w:proofErr w:type="spellEnd"/>
      <w:r w:rsidR="008354CF" w:rsidRPr="00F6243F">
        <w:rPr>
          <w:rStyle w:val="a3"/>
          <w:lang w:val="ru-RU"/>
        </w:rPr>
        <w:t>.</w:t>
      </w:r>
      <w:proofErr w:type="spellStart"/>
      <w:r w:rsidR="008354CF" w:rsidRPr="00F6243F">
        <w:rPr>
          <w:rStyle w:val="a3"/>
          <w:lang w:val="en-US"/>
        </w:rPr>
        <w:t>r</w:t>
      </w:r>
      <w:r w:rsidR="008354CF" w:rsidRPr="00F6243F">
        <w:rPr>
          <w:rStyle w:val="a3"/>
          <w:lang w:val="en-US"/>
        </w:rPr>
        <w:t>u</w:t>
      </w:r>
      <w:proofErr w:type="spellEnd"/>
      <w:r w:rsidR="008354CF" w:rsidRPr="00F6243F">
        <w:rPr>
          <w:rStyle w:val="a3"/>
          <w:lang w:val="ru-RU"/>
        </w:rPr>
        <w:t>/</w:t>
      </w:r>
      <w:r w:rsidRPr="00F6243F">
        <w:rPr>
          <w:rStyle w:val="a3"/>
          <w:lang w:val="ru-RU"/>
        </w:rPr>
        <w:t xml:space="preserve"> примеры-задач-</w:t>
      </w:r>
      <w:proofErr w:type="spellStart"/>
      <w:r w:rsidRPr="00F6243F">
        <w:rPr>
          <w:rStyle w:val="a3"/>
          <w:lang w:val="en-US"/>
        </w:rPr>
        <w:t>pisa</w:t>
      </w:r>
      <w:proofErr w:type="spellEnd"/>
    </w:p>
    <w:p w:rsidR="0092077B" w:rsidRDefault="00F6243F">
      <w:pPr>
        <w:pStyle w:val="3"/>
        <w:shd w:val="clear" w:color="auto" w:fill="auto"/>
        <w:spacing w:before="0" w:after="0" w:line="322" w:lineRule="exact"/>
        <w:ind w:left="40" w:right="420" w:firstLine="580"/>
        <w:jc w:val="both"/>
      </w:pPr>
      <w:r>
        <w:rPr>
          <w:lang w:val="en-US"/>
        </w:rPr>
        <w:fldChar w:fldCharType="end"/>
      </w:r>
      <w:r w:rsidR="00EF3A49">
        <w:t>Исследование проводится в компьютерной форме. На выполнение заданий отводится 2 часа. Посл</w:t>
      </w:r>
      <w:r w:rsidR="00EF3A49">
        <w:t>е исследования обучающимся будет предложена анкета, ответы на вопросы которой могут занять примерно 35-40 минут. Вопросы анкеты касаются отношения обучающихся к образовательной организации, их понимания будущего (образование и карьера), осведомленности о г</w:t>
      </w:r>
      <w:r w:rsidR="00EF3A49">
        <w:t>лобальных проблемах, существующих в мире и др.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40" w:right="260" w:firstLine="400"/>
        <w:jc w:val="both"/>
      </w:pPr>
      <w:r>
        <w:t xml:space="preserve">Оценка по модели </w:t>
      </w:r>
      <w:proofErr w:type="gramStart"/>
      <w:r>
        <w:t>Р</w:t>
      </w:r>
      <w:proofErr w:type="gramEnd"/>
      <w:r w:rsidR="008354CF">
        <w:rPr>
          <w:lang w:val="en-US"/>
        </w:rPr>
        <w:t>ISA</w:t>
      </w:r>
      <w:r>
        <w:t xml:space="preserve"> проводится при участии наблюдателей, обеспечивающих объективность проведения исследования.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40" w:right="420" w:firstLine="580"/>
        <w:jc w:val="both"/>
      </w:pPr>
      <w:r>
        <w:rPr>
          <w:rStyle w:val="2"/>
        </w:rPr>
        <w:t xml:space="preserve">! </w:t>
      </w:r>
      <w:r>
        <w:t>Обращаем внимание, что индивидуальные результаты каждого обучающегося не подсчитываются.</w:t>
      </w:r>
    </w:p>
    <w:p w:rsidR="0092077B" w:rsidRDefault="00EF3A49">
      <w:pPr>
        <w:pStyle w:val="3"/>
        <w:shd w:val="clear" w:color="auto" w:fill="auto"/>
        <w:spacing w:before="0" w:after="0" w:line="322" w:lineRule="exact"/>
        <w:ind w:left="40" w:right="420" w:firstLine="580"/>
        <w:jc w:val="both"/>
      </w:pPr>
      <w:r>
        <w:rPr>
          <w:rStyle w:val="2"/>
        </w:rPr>
        <w:t xml:space="preserve">! </w:t>
      </w:r>
      <w:r>
        <w:t>Отм</w:t>
      </w:r>
      <w:r>
        <w:t>етка за участие в исследовании не ставится.</w:t>
      </w:r>
    </w:p>
    <w:sectPr w:rsidR="0092077B">
      <w:type w:val="continuous"/>
      <w:pgSz w:w="8390" w:h="11905"/>
      <w:pgMar w:top="1035" w:right="584" w:bottom="1246" w:left="8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A49" w:rsidRDefault="00EF3A49">
      <w:r>
        <w:separator/>
      </w:r>
    </w:p>
  </w:endnote>
  <w:endnote w:type="continuationSeparator" w:id="0">
    <w:p w:rsidR="00EF3A49" w:rsidRDefault="00EF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A49" w:rsidRDefault="00EF3A49"/>
  </w:footnote>
  <w:footnote w:type="continuationSeparator" w:id="0">
    <w:p w:rsidR="00EF3A49" w:rsidRDefault="00EF3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B2C1A"/>
    <w:multiLevelType w:val="multilevel"/>
    <w:tmpl w:val="24064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7B"/>
    <w:rsid w:val="00630C86"/>
    <w:rsid w:val="008354CF"/>
    <w:rsid w:val="0092077B"/>
    <w:rsid w:val="00EF3A49"/>
    <w:rsid w:val="00F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CF"/>
    <w:rPr>
      <w:rFonts w:ascii="Tahoma" w:hAnsi="Tahoma" w:cs="Tahoma"/>
      <w:color w:val="000000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62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CF"/>
    <w:rPr>
      <w:rFonts w:ascii="Tahoma" w:hAnsi="Tahoma" w:cs="Tahoma"/>
      <w:color w:val="000000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62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Наталья Юрьевна</cp:lastModifiedBy>
  <cp:revision>2</cp:revision>
  <dcterms:created xsi:type="dcterms:W3CDTF">2023-10-04T16:56:00Z</dcterms:created>
  <dcterms:modified xsi:type="dcterms:W3CDTF">2023-10-04T16:56:00Z</dcterms:modified>
</cp:coreProperties>
</file>