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68" w:rsidRDefault="009D3A68" w:rsidP="009D3A68">
      <w:pPr>
        <w:pStyle w:val="t"/>
        <w:shd w:val="clear" w:color="auto" w:fill="FFFFFF"/>
        <w:spacing w:before="90" w:beforeAutospacing="0" w:after="90" w:afterAutospacing="0"/>
        <w:ind w:left="675" w:right="675"/>
        <w:jc w:val="center"/>
        <w:rPr>
          <w:b/>
          <w:bCs/>
          <w:color w:val="333333"/>
          <w:sz w:val="27"/>
          <w:szCs w:val="27"/>
        </w:rPr>
      </w:pPr>
      <w:bookmarkStart w:id="0" w:name="_GoBack"/>
      <w:bookmarkEnd w:id="0"/>
      <w:r>
        <w:rPr>
          <w:b/>
          <w:bCs/>
          <w:color w:val="333333"/>
          <w:sz w:val="27"/>
          <w:szCs w:val="27"/>
        </w:rPr>
        <w:t>ПРАВИТЕЛЬСТВО РОССИЙСКОЙ ФЕДЕРАЦИИ</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D3A68" w:rsidRDefault="009D3A68" w:rsidP="009D3A6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D3A68" w:rsidRDefault="009D3A68" w:rsidP="009D3A6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от 27 мая 2017 г. № 638</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D3A68" w:rsidRDefault="009D3A68" w:rsidP="009D3A68">
      <w:pPr>
        <w:pStyle w:val="c"/>
        <w:shd w:val="clear" w:color="auto" w:fill="FFFFFF"/>
        <w:spacing w:before="90" w:beforeAutospacing="0" w:after="90" w:afterAutospacing="0"/>
        <w:ind w:left="675" w:right="675"/>
        <w:jc w:val="center"/>
        <w:rPr>
          <w:color w:val="333333"/>
          <w:sz w:val="27"/>
          <w:szCs w:val="27"/>
        </w:rPr>
      </w:pPr>
      <w:r>
        <w:rPr>
          <w:color w:val="333333"/>
          <w:sz w:val="27"/>
          <w:szCs w:val="27"/>
        </w:rPr>
        <w:t>МОСКВА</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D3A68" w:rsidRDefault="009D3A68" w:rsidP="009D3A6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пунктом 5 части 2 статьи 5 Федерального закона </w:t>
      </w:r>
      <w:hyperlink r:id="rId5" w:tgtFrame="contents" w:history="1">
        <w:r>
          <w:rPr>
            <w:rStyle w:val="cmd"/>
            <w:color w:val="1111EE"/>
            <w:sz w:val="27"/>
            <w:szCs w:val="27"/>
            <w:u w:val="single"/>
          </w:rPr>
          <w:t>"О противодействии терроризму"</w:t>
        </w:r>
      </w:hyperlink>
      <w:r>
        <w:rPr>
          <w:color w:val="333333"/>
          <w:sz w:val="27"/>
          <w:szCs w:val="27"/>
        </w:rPr>
        <w:t> Правительство Российской Федерации постановляет:</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1. При поступлении в территориальный орган безопасности или территориальный орган Министерства внутренних дел Российской Федерации информации об угрозе совершения террористического акта от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а также от физических лиц органы федеральной службы безопасности или органы внутренних дел:</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а) осуществляют в установленном порядке ее прием, регистрацию и проверку;</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б) определяют исходя из сложившейся ситуации и по договоренности с должностным лицом федерального органа исполнительной власти, органа государственной власти субъекта Российской Федерации, органа местного самоуправления, юридического лица, а также с физическим лицом, сообщившими указанную информацию, средство связи и способ информационного взаимодействия в случае необходимости;</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в) осуществляют в первоочередном порядке информирование органов государственной охраны в случае, если информация об угрозе совершения террористического акта касается объектов государственной охраны и охраняемых объектов, а также правообладателей объектов (территорий), которых касается информация об угрозе совершения террористического акта;</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г) передают в случае необходимости информацию должностным лицам, ответственным за организацию первоочередных мер по пресечению </w:t>
      </w:r>
      <w:r>
        <w:rPr>
          <w:color w:val="333333"/>
          <w:sz w:val="27"/>
          <w:szCs w:val="27"/>
        </w:rPr>
        <w:lastRenderedPageBreak/>
        <w:t>террористического акта (действий, создающих непосредственную угрозу его совершения).</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2. По завершении мероприятий, предусмотренных пунктом 1 настоящего постановления, должностные лица органов федеральной службы безопасности или органов внутренних дел принимают решения и осуществляют дальнейшие действия в рамках своих полномочий, установленных законодательством Российской Федерации.</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3. Настоящее постановление не распространяется на случаи, связанные с проверкой информации об угрозе совершения террористического акта и информированием о выявленной угрозе совершения террористического акта на объектах топливно-энергетического комплекса, объектах транспортной инфраструктуры и транспортных средствах.</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D3A68" w:rsidRDefault="009D3A68" w:rsidP="009D3A6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D3A68" w:rsidRDefault="009D3A68" w:rsidP="009D3A68">
      <w:pPr>
        <w:pStyle w:val="i"/>
        <w:shd w:val="clear" w:color="auto" w:fill="FFFFFF"/>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w:t>
      </w:r>
      <w:proofErr w:type="spellStart"/>
      <w:r>
        <w:rPr>
          <w:color w:val="333333"/>
          <w:sz w:val="27"/>
          <w:szCs w:val="27"/>
        </w:rPr>
        <w:t>Д.Медведев</w:t>
      </w:r>
      <w:proofErr w:type="spellEnd"/>
    </w:p>
    <w:p w:rsidR="00306A4E" w:rsidRPr="009D3A68" w:rsidRDefault="00306A4E">
      <w:pPr>
        <w:rPr>
          <w:rFonts w:ascii="Times New Roman" w:hAnsi="Times New Roman" w:cs="Times New Roman"/>
          <w:sz w:val="24"/>
          <w:szCs w:val="24"/>
        </w:rPr>
      </w:pPr>
    </w:p>
    <w:sectPr w:rsidR="00306A4E" w:rsidRPr="009D3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68"/>
    <w:rsid w:val="00306A4E"/>
    <w:rsid w:val="0084064F"/>
    <w:rsid w:val="009D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9D3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D3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9D3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9D3A68"/>
  </w:style>
  <w:style w:type="paragraph" w:customStyle="1" w:styleId="i">
    <w:name w:val="i"/>
    <w:basedOn w:val="a"/>
    <w:rsid w:val="009D3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9D3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D3A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9D3A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9D3A68"/>
  </w:style>
  <w:style w:type="paragraph" w:customStyle="1" w:styleId="i">
    <w:name w:val="i"/>
    <w:basedOn w:val="a"/>
    <w:rsid w:val="009D3A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avo.gov.ru/proxy/ips/?docbody=&amp;prevDoc=102434071&amp;backlink=1&amp;&amp;nd=1021051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Борисович</dc:creator>
  <cp:lastModifiedBy>Зоя Александровна</cp:lastModifiedBy>
  <cp:revision>2</cp:revision>
  <dcterms:created xsi:type="dcterms:W3CDTF">2023-10-15T14:18:00Z</dcterms:created>
  <dcterms:modified xsi:type="dcterms:W3CDTF">2023-10-15T14:18:00Z</dcterms:modified>
</cp:coreProperties>
</file>